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bidi w:val="1"/>
        <w:spacing w:after="200" w:before="0" w:line="360" w:lineRule="auto"/>
        <w:ind w:left="121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544"/>
        </w:tabs>
        <w:spacing w:after="0" w:line="48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Nom :   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hamed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    </w:t>
      </w:r>
    </w:p>
    <w:p w:rsidR="00000000" w:rsidDel="00000000" w:rsidP="00000000" w:rsidRDefault="00000000" w:rsidRPr="00000000" w14:paraId="00000003">
      <w:pPr>
        <w:tabs>
          <w:tab w:val="left" w:leader="none" w:pos="3544"/>
        </w:tabs>
        <w:spacing w:after="0" w:line="480" w:lineRule="auto"/>
        <w:ind w:left="720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Prénom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houari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bouhedadja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…..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اللقب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بوحداجة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544"/>
        </w:tabs>
        <w:spacing w:after="0" w:line="48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Date et lieu de naissance : 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الازدياد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17/07/1990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تيارت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tabs>
          <w:tab w:val="left" w:leader="none" w:pos="3544"/>
        </w:tabs>
        <w:spacing w:after="0" w:line="48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Grade : 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…..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الرتبة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متصرف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544"/>
        </w:tabs>
        <w:spacing w:after="0" w:line="480" w:lineRule="auto"/>
        <w:ind w:left="720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Service: ……............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المصلحة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 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مصلحة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والصيانة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544"/>
        </w:tabs>
        <w:spacing w:after="0" w:line="480" w:lineRule="auto"/>
        <w:ind w:left="720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Rectorat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Faculté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 :/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لرئاسة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الإنسانية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والإجتماعية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……………………………..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رئاسة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الجامعة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544"/>
        </w:tabs>
        <w:spacing w:after="0" w:line="480" w:lineRule="auto"/>
        <w:ind w:left="720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Tél / Email: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asmaa.bouhedadja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@univ-tiaret.dz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–0698304020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الهاتف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البريد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الالكتروني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544"/>
        </w:tabs>
        <w:spacing w:after="0" w:line="480" w:lineRule="auto"/>
        <w:ind w:left="720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Pays d’accueil  ......................................................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544"/>
        </w:tabs>
        <w:spacing w:after="0" w:line="480" w:lineRule="auto"/>
        <w:ind w:left="720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Itinéraire :    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الرحلة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……………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الجزائر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الجزائر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544"/>
        </w:tabs>
        <w:spacing w:after="0" w:line="480" w:lineRule="auto"/>
        <w:ind w:left="720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Durée demandée:/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15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15/06/2025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30/06/2025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bidi w:val="1"/>
        <w:spacing w:after="0" w:line="360" w:lineRule="auto"/>
        <w:ind w:left="1931" w:right="0" w:hanging="360"/>
        <w:jc w:val="left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1"/>
        </w:rPr>
        <w:t xml:space="preserve">الاجراء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48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: 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.................................................................................................Université :……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48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المخبر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:.............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مخ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.........................................................................................Laboratoire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48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: 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.......................................................................................................................Adresse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48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المسؤول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: 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Responsable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48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الهاتف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البريد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: 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Tél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Email</w:t>
      </w:r>
    </w:p>
    <w:p w:rsidR="00000000" w:rsidDel="00000000" w:rsidP="00000000" w:rsidRDefault="00000000" w:rsidRPr="00000000" w14:paraId="00000012">
      <w:pPr>
        <w:bidi w:val="1"/>
        <w:spacing w:after="0" w:line="48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="48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48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48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48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-1"/>
        </w:tabs>
        <w:bidi w:val="1"/>
        <w:spacing w:after="0" w:lineRule="auto"/>
        <w:ind w:left="1853" w:right="0" w:hanging="283.0000000000001"/>
        <w:jc w:val="left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مشروع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شامل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مفصل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تحدد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-1"/>
        </w:tabs>
        <w:bidi w:val="1"/>
        <w:spacing w:after="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خطة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العمل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: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Plan de travail :          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rtl w:val="1"/>
        </w:rPr>
        <w:t xml:space="preserve">الاحتكاك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بالخبرات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الدولية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وفرصة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للتعرف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الأبحاث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والتوجهات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تخصصي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ولقاء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متخصصين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79"/>
        </w:tabs>
        <w:bidi w:val="1"/>
        <w:ind w:left="720" w:right="0" w:firstLine="0"/>
        <w:jc w:val="left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الأهداف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: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Objectifs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 :</w:t>
      </w:r>
    </w:p>
    <w:p w:rsidR="00000000" w:rsidDel="00000000" w:rsidP="00000000" w:rsidRDefault="00000000" w:rsidRPr="00000000" w14:paraId="0000001A">
      <w:pPr>
        <w:tabs>
          <w:tab w:val="left" w:leader="none" w:pos="1479"/>
        </w:tabs>
        <w:bidi w:val="1"/>
        <w:ind w:left="72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إكتساب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الممارسات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الإدارة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والحكومة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479"/>
        </w:tabs>
        <w:bidi w:val="1"/>
        <w:ind w:left="72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المنهجية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:                                        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Méthodologie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tabs>
          <w:tab w:val="left" w:leader="none" w:pos="1479"/>
        </w:tabs>
        <w:bidi w:val="1"/>
        <w:ind w:left="72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1"/>
        </w:rPr>
        <w:t xml:space="preserve">إكتساب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للإدارة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للوصول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لتقنيات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479"/>
        </w:tabs>
        <w:bidi w:val="1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النتائج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المنتظرة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Impacts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attendus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: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479"/>
        </w:tabs>
        <w:bidi w:val="1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تقرير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تربص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يحتوي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الممارسات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المكتسبة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والخبرة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F">
      <w:pPr>
        <w:tabs>
          <w:tab w:val="left" w:leader="none" w:pos="1479"/>
        </w:tabs>
        <w:bidi w:val="1"/>
        <w:ind w:left="720" w:right="0" w:firstLine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إمضاء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المتر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شح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1"/>
        </w:rPr>
        <w:t xml:space="preserve">                                                                 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Signature du candidat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479"/>
        </w:tabs>
        <w:bidi w:val="1"/>
        <w:ind w:left="1789" w:right="0" w:firstLine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1"/>
        </w:rPr>
        <w:t xml:space="preserve">تأشيرة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1"/>
        </w:rPr>
        <w:t xml:space="preserve">المؤسسة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1"/>
        </w:rPr>
        <w:t xml:space="preserve">الملف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1"/>
        </w:rPr>
        <w:t xml:space="preserve">المطلوب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bidi w:val="1"/>
        <w:spacing w:after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استنادا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للقرار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255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المؤرخ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25/02/ 2024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التقييم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الملحق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بالقرار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ببرنامج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الحركية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قصيرة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المدى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الخارج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289" w:top="1877" w:left="567" w:right="70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raditional Arabic"/>
  <w:font w:name="Arial"/>
  <w:font w:name="Sakkal Majall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left" w:leader="none" w:pos="5438"/>
      </w:tabs>
      <w:bidi w:val="1"/>
      <w:spacing w:after="0" w:line="240" w:lineRule="auto"/>
      <w:ind w:left="0" w:right="-567" w:firstLine="0"/>
      <w:jc w:val="center"/>
      <w:rPr>
        <w:sz w:val="2"/>
        <w:szCs w:val="2"/>
      </w:rPr>
    </w:pP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الجمهورية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الجزائرية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الديمقراطية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الشعبية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-7532369</wp:posOffset>
              </wp:positionH>
              <wp:positionV relativeFrom="paragraph">
                <wp:posOffset>-450214</wp:posOffset>
              </wp:positionV>
              <wp:extent cx="7282180" cy="19710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709673" y="2799243"/>
                        <a:ext cx="7272655" cy="1961515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75.9999942779541"/>
                            <w:ind w:left="53.00000190734863" w:right="53.00000190734863" w:firstLine="532.0000076293945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Sakkal Majalla" w:cs="Sakkal Majalla" w:eastAsia="Sakkal Majalla" w:hAnsi="Sakkal Majall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الكلية/المعهد/المصلحة: ........................................................................................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75.9999942779541"/>
                            <w:ind w:left="53.00000190734863" w:right="53.00000190734863" w:firstLine="532.0000076293945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Sakkal Majalla" w:cs="Sakkal Majalla" w:eastAsia="Sakkal Majalla" w:hAnsi="Sakkal Majall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برنامج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الحركية قصيرة المدى وتحسين المستوى في الخارج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75.9999942779541"/>
                            <w:ind w:left="53.00000190734863" w:right="53.00000190734863" w:firstLine="532.0000076293945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Programme de mobilité de courte durée et de perfectionnement à l’étranger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75.9999942779541"/>
                            <w:ind w:left="53.00000190734863" w:right="53.00000190734863" w:firstLine="532.0000076293945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تداريب تحسين المستوى في الخارج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75.9999942779541"/>
                            <w:ind w:left="53.00000190734863" w:right="53.00000190734863" w:firstLine="532.0000076293945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Mobilité de courte durée à l’étranger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75.9999942779541"/>
                            <w:ind w:left="53.00000190734863" w:right="53.00000190734863" w:firstLine="532.0000076293945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القرار رقم 255 المؤرخ في 25/02/2024            Arrêté N° 255 du 25/02/2024          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  <w:t xml:space="preserve">استمارة الترشح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75.9999942779541"/>
                            <w:ind w:left="53.00000190734863" w:right="53.00000190734863" w:firstLine="532.0000076293945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53.00000190734863" w:right="0" w:firstLine="532.000007629394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-7532369</wp:posOffset>
              </wp:positionH>
              <wp:positionV relativeFrom="paragraph">
                <wp:posOffset>-450214</wp:posOffset>
              </wp:positionV>
              <wp:extent cx="7282180" cy="19710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82180" cy="1971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tabs>
        <w:tab w:val="left" w:leader="none" w:pos="3369"/>
      </w:tabs>
      <w:bidi w:val="1"/>
      <w:spacing w:after="0" w:line="240" w:lineRule="auto"/>
      <w:ind w:right="-567"/>
      <w:jc w:val="center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1"/>
      </w:rPr>
      <w:t xml:space="preserve">الرتبة</w:t>
    </w:r>
    <w:r w:rsidDel="00000000" w:rsidR="00000000" w:rsidRPr="00000000">
      <w:rPr>
        <w:b w:val="1"/>
        <w:sz w:val="28"/>
        <w:szCs w:val="28"/>
        <w:rtl w:val="1"/>
      </w:rPr>
      <w:t xml:space="preserve">: </w:t>
    </w:r>
    <w:r w:rsidDel="00000000" w:rsidR="00000000" w:rsidRPr="00000000">
      <w:rPr>
        <w:b w:val="1"/>
        <w:sz w:val="28"/>
        <w:szCs w:val="28"/>
        <w:rtl w:val="1"/>
      </w:rPr>
      <w:t xml:space="preserve">المستخدمون</w:t>
    </w:r>
    <w:r w:rsidDel="00000000" w:rsidR="00000000" w:rsidRPr="00000000">
      <w:rPr>
        <w:b w:val="1"/>
        <w:sz w:val="28"/>
        <w:szCs w:val="28"/>
        <w:rtl w:val="1"/>
      </w:rPr>
      <w:t xml:space="preserve"> </w:t>
    </w:r>
    <w:r w:rsidDel="00000000" w:rsidR="00000000" w:rsidRPr="00000000">
      <w:rPr>
        <w:b w:val="1"/>
        <w:sz w:val="28"/>
        <w:szCs w:val="28"/>
        <w:rtl w:val="1"/>
      </w:rPr>
      <w:t xml:space="preserve">الإداريين</w:t>
    </w:r>
    <w:r w:rsidDel="00000000" w:rsidR="00000000" w:rsidRPr="00000000">
      <w:rPr>
        <w:b w:val="1"/>
        <w:sz w:val="28"/>
        <w:szCs w:val="28"/>
        <w:rtl w:val="1"/>
      </w:rPr>
      <w:t xml:space="preserve"> </w:t>
    </w:r>
    <w:r w:rsidDel="00000000" w:rsidR="00000000" w:rsidRPr="00000000">
      <w:rPr>
        <w:b w:val="1"/>
        <w:sz w:val="28"/>
        <w:szCs w:val="28"/>
        <w:rtl w:val="1"/>
      </w:rPr>
      <w:t xml:space="preserve">والتقنيون</w:t>
    </w:r>
    <w:r w:rsidDel="00000000" w:rsidR="00000000" w:rsidRPr="00000000">
      <w:rPr>
        <w:b w:val="1"/>
        <w:sz w:val="28"/>
        <w:szCs w:val="28"/>
        <w:rtl w:val="1"/>
      </w:rPr>
      <w:t xml:space="preserve">                                                                                    </w:t>
    </w:r>
    <w:r w:rsidDel="00000000" w:rsidR="00000000" w:rsidRPr="00000000">
      <w:rPr>
        <w:b w:val="1"/>
        <w:sz w:val="28"/>
        <w:szCs w:val="28"/>
        <w:rtl w:val="0"/>
      </w:rPr>
      <w:t xml:space="preserve">Grade</w:t>
    </w:r>
    <w:r w:rsidDel="00000000" w:rsidR="00000000" w:rsidRPr="00000000">
      <w:rPr>
        <w:b w:val="1"/>
        <w:sz w:val="28"/>
        <w:szCs w:val="28"/>
        <w:rtl w:val="0"/>
      </w:rPr>
      <w:t xml:space="preserve">: </w:t>
    </w:r>
    <w:r w:rsidDel="00000000" w:rsidR="00000000" w:rsidRPr="00000000">
      <w:rPr>
        <w:b w:val="1"/>
        <w:sz w:val="28"/>
        <w:szCs w:val="28"/>
        <w:rtl w:val="0"/>
      </w:rPr>
      <w:t xml:space="preserve">ATS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left" w:leader="none" w:pos="3369"/>
      </w:tabs>
      <w:bidi w:val="1"/>
      <w:spacing w:after="0" w:line="240" w:lineRule="auto"/>
      <w:ind w:right="-567"/>
      <w:jc w:val="center"/>
      <w:rPr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w:rPr>
        <w:b w:val="1"/>
        <w:sz w:val="28"/>
        <w:szCs w:val="28"/>
        <w:rtl w:val="1"/>
      </w:rPr>
      <w:t xml:space="preserve">   </w:t>
    </w:r>
    <w:r w:rsidDel="00000000" w:rsidR="00000000" w:rsidRPr="00000000">
      <w:rPr>
        <w:b w:val="1"/>
        <w:sz w:val="28"/>
        <w:szCs w:val="28"/>
        <w:rtl w:val="1"/>
      </w:rPr>
      <w:t xml:space="preserve">السنة</w:t>
    </w:r>
    <w:r w:rsidDel="00000000" w:rsidR="00000000" w:rsidRPr="00000000">
      <w:rPr>
        <w:b w:val="1"/>
        <w:sz w:val="28"/>
        <w:szCs w:val="28"/>
        <w:rtl w:val="1"/>
      </w:rPr>
      <w:t xml:space="preserve"> </w:t>
    </w:r>
    <w:r w:rsidDel="00000000" w:rsidR="00000000" w:rsidRPr="00000000">
      <w:rPr>
        <w:b w:val="1"/>
        <w:sz w:val="28"/>
        <w:szCs w:val="28"/>
        <w:rtl w:val="1"/>
      </w:rPr>
      <w:t xml:space="preserve">المالية</w:t>
    </w:r>
    <w:r w:rsidDel="00000000" w:rsidR="00000000" w:rsidRPr="00000000">
      <w:rPr>
        <w:b w:val="1"/>
        <w:sz w:val="28"/>
        <w:szCs w:val="28"/>
        <w:rtl w:val="1"/>
      </w:rPr>
      <w:t xml:space="preserve">: </w:t>
    </w:r>
    <w:r w:rsidDel="00000000" w:rsidR="00000000" w:rsidRPr="00000000">
      <w:rPr>
        <w:b w:val="1"/>
        <w:sz w:val="32"/>
        <w:szCs w:val="32"/>
        <w:rtl w:val="0"/>
      </w:rPr>
      <w:t xml:space="preserve">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left" w:leader="none" w:pos="3369"/>
      </w:tabs>
      <w:bidi w:val="1"/>
      <w:spacing w:after="0" w:line="240" w:lineRule="auto"/>
      <w:ind w:right="-567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tabs>
        <w:tab w:val="left" w:leader="none" w:pos="5438"/>
      </w:tabs>
      <w:bidi w:val="1"/>
      <w:spacing w:after="0" w:line="240" w:lineRule="auto"/>
      <w:ind w:left="0" w:right="-567" w:firstLine="0"/>
      <w:jc w:val="center"/>
      <w:rPr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bidi w:val="1"/>
      <w:spacing w:after="0" w:line="240" w:lineRule="auto"/>
      <w:ind w:left="0" w:right="0" w:firstLine="0"/>
      <w:jc w:val="center"/>
      <w:rPr>
        <w:rFonts w:ascii="Sakkal Majalla" w:cs="Sakkal Majalla" w:eastAsia="Sakkal Majalla" w:hAnsi="Sakkal Majalla"/>
        <w:b w:val="0"/>
        <w:sz w:val="28"/>
        <w:szCs w:val="28"/>
        <w:vertAlign w:val="baseline"/>
      </w:rPr>
    </w:pP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وزارة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التعليم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العالي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و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البحث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العلمي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bidi w:val="1"/>
      <w:spacing w:after="0" w:line="240" w:lineRule="auto"/>
      <w:ind w:left="0" w:right="0" w:firstLine="0"/>
      <w:jc w:val="center"/>
      <w:rPr>
        <w:rFonts w:ascii="Sakkal Majalla" w:cs="Sakkal Majalla" w:eastAsia="Sakkal Majalla" w:hAnsi="Sakkal Majalla"/>
        <w:b w:val="0"/>
        <w:sz w:val="28"/>
        <w:szCs w:val="28"/>
        <w:vertAlign w:val="baseline"/>
      </w:rPr>
    </w:pP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جامعة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ابن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خلدون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–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تيارت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bidi w:val="1"/>
      <w:spacing w:after="0" w:line="240" w:lineRule="auto"/>
      <w:ind w:left="0" w:right="0" w:firstLine="0"/>
      <w:jc w:val="center"/>
      <w:rPr>
        <w:rFonts w:ascii="Sakkal Majalla" w:cs="Sakkal Majalla" w:eastAsia="Sakkal Majalla" w:hAnsi="Sakkal Majalla"/>
        <w:b w:val="0"/>
        <w:sz w:val="28"/>
        <w:szCs w:val="28"/>
        <w:vertAlign w:val="baseline"/>
      </w:rPr>
    </w:pP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نيابة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مديرية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الجامعة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المكلفـة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بالعلاقـات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الـخـارجيـة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،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الـتـعـاون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،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التنشيط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،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الاتصال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و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التظاهرات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sz w:val="28"/>
        <w:szCs w:val="28"/>
        <w:vertAlign w:val="baseline"/>
        <w:rtl w:val="1"/>
      </w:rPr>
      <w:t xml:space="preserve">العلمية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bidi w:val="1"/>
      <w:spacing w:after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6"/>
        <w:szCs w:val="1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-"/>
      <w:lvlJc w:val="left"/>
      <w:pPr>
        <w:ind w:left="1211" w:hanging="360"/>
      </w:pPr>
      <w:rPr>
        <w:sz w:val="32"/>
        <w:szCs w:val="3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phedeliste">
    <w:name w:val="Paragraphe de liste"/>
    <w:basedOn w:val="Normal"/>
    <w:next w:val="Paragraphedeliste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-tête">
    <w:name w:val="En-tête"/>
    <w:basedOn w:val="Normal"/>
    <w:next w:val="En-tête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Pieddepage">
    <w:name w:val="Pied de page"/>
    <w:basedOn w:val="Normal"/>
    <w:next w:val="Pieddepage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character" w:styleId="PieddepageCar">
    <w:name w:val="Pied de page Car"/>
    <w:next w:val="Pieddepage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fr-FR" w:val="fr-FR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OHAMED.SERBAH@univ-tiaret.dz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f9vMCjRYPkXFkBdmyxsCGV+iQw==">CgMxLjA4AHIhMS14eGlFUFhfWHhweGdSLTFWSmIxZVRmNFN6dkZTQ3FL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2022-10-09T09:13:00Z</dcterms:created>
  <dc:creator>VRRE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